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4A82A8EF" w:rsidR="00104762" w:rsidRPr="0070302E" w:rsidRDefault="00410918" w:rsidP="0010476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Nauka o materiałach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251D9F6D" w:rsidR="00104762" w:rsidRPr="00240D09" w:rsidRDefault="00744D52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 w:rsidR="007A788A"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/I/ST/</w:t>
            </w:r>
            <w:r w:rsidR="006D54F8">
              <w:rPr>
                <w:rFonts w:eastAsia="Calibri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70302E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02A70F06" w:rsidR="00104762" w:rsidRPr="0070302E" w:rsidRDefault="00410918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Materials science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70302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70302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70302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206150BB" w:rsidR="0072545B" w:rsidRPr="004D4DC5" w:rsidRDefault="00410918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70302E" w:rsidRDefault="0072545B" w:rsidP="00F322BB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5668613F" w:rsidR="0072545B" w:rsidRPr="0070302E" w:rsidRDefault="0070302E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70302E" w:rsidRDefault="006D60C1" w:rsidP="00411AA2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 w:rsidR="00E73E72" w:rsidRPr="0070302E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5062E009" w:rsidR="00C0360B" w:rsidRPr="004D4DC5" w:rsidRDefault="00410918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054F6A47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3F88FC9A" w14:textId="2E4B851C" w:rsidR="0070302E" w:rsidRPr="00C021F1" w:rsidRDefault="00E30F31" w:rsidP="0070302E">
            <w:pPr>
              <w:jc w:val="center"/>
              <w:rPr>
                <w:sz w:val="20"/>
                <w:szCs w:val="20"/>
              </w:rPr>
            </w:pPr>
            <w:r w:rsidRPr="00E30F31">
              <w:rPr>
                <w:sz w:val="20"/>
                <w:szCs w:val="20"/>
              </w:rPr>
              <w:t>A. Grupa zajęć podstawowych</w:t>
            </w:r>
          </w:p>
        </w:tc>
      </w:tr>
      <w:tr w:rsidR="0070302E" w:rsidRPr="004D4DC5" w14:paraId="29D5CA8E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4D2BF153" w14:textId="665E5547" w:rsidR="0070302E" w:rsidRPr="00C021F1" w:rsidRDefault="0070302E" w:rsidP="007030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 w:rsidR="00240D09">
              <w:rPr>
                <w:sz w:val="20"/>
                <w:szCs w:val="20"/>
              </w:rPr>
              <w:t>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70302E" w:rsidRPr="004D4DC5" w14:paraId="4DEFDBFF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3051FEB7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5B05CA87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61D19E9D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0302E" w:rsidRPr="004D4DC5" w14:paraId="4E6A0D74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54A57AA3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4845196C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328C0E96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122B981" w:rsidR="0070302E" w:rsidRPr="00C021F1" w:rsidRDefault="004F4FBF" w:rsidP="0070302E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Pracownia umiej</w:t>
            </w:r>
            <w:r w:rsidR="006D54F8">
              <w:rPr>
                <w:sz w:val="20"/>
                <w:szCs w:val="20"/>
              </w:rPr>
              <w:t>ę</w:t>
            </w:r>
            <w:r>
              <w:rPr>
                <w:sz w:val="20"/>
                <w:szCs w:val="20"/>
              </w:rPr>
              <w:t>tnoś</w:t>
            </w:r>
            <w:r w:rsidR="006D54F8">
              <w:rPr>
                <w:sz w:val="20"/>
                <w:szCs w:val="20"/>
              </w:rPr>
              <w:t>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3CC58801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665E9A9F" w14:textId="77777777" w:rsidTr="00FA5A16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41D4DFB9" w:rsidR="0070302E" w:rsidRPr="0070302E" w:rsidRDefault="0070302E" w:rsidP="0070302E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0BAD9D73" w:rsidR="0070302E" w:rsidRPr="004D4DC5" w:rsidRDefault="00D17B24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0F93CB40" w14:textId="77777777" w:rsidTr="006D503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100C5" w14:textId="4F443C57" w:rsidR="0070302E" w:rsidRPr="004D4DC5" w:rsidRDefault="0070302E" w:rsidP="0070302E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66E3CC5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388BCC05" w14:textId="77777777" w:rsidTr="00FA5A16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B7F2DF" w14:textId="77777777" w:rsidR="0070302E" w:rsidRDefault="00FA5A16" w:rsidP="00FA5A16">
            <w:pPr>
              <w:rPr>
                <w:sz w:val="20"/>
                <w:szCs w:val="20"/>
              </w:rPr>
            </w:pPr>
            <w:r w:rsidRPr="00FA5A16">
              <w:rPr>
                <w:sz w:val="20"/>
                <w:szCs w:val="20"/>
              </w:rPr>
              <w:t>Inżynieria środowiska, górnictwo i energetyka</w:t>
            </w:r>
          </w:p>
          <w:p w14:paraId="1057A0E1" w14:textId="77777777" w:rsidR="00FF69EA" w:rsidRDefault="00FF69EA" w:rsidP="00FA5A1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zarządzaniu i jakości</w:t>
            </w:r>
          </w:p>
          <w:p w14:paraId="62868EBC" w14:textId="5139E3BA" w:rsidR="00FF69EA" w:rsidRPr="004D4DC5" w:rsidRDefault="00FF69EA" w:rsidP="00FA5A16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7D24E" w14:textId="77777777" w:rsidR="0070302E" w:rsidRDefault="00FF69EA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  <w:p w14:paraId="08FB6643" w14:textId="77777777" w:rsidR="00FF69EA" w:rsidRDefault="00FF69EA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  <w:p w14:paraId="5F1EB828" w14:textId="015B7632" w:rsidR="00FF69EA" w:rsidRPr="004D4DC5" w:rsidRDefault="00FF69EA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44F1C1A1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</w:t>
            </w:r>
            <w:r w:rsidR="008E3F46" w:rsidRPr="0070302E">
              <w:rPr>
                <w:sz w:val="20"/>
                <w:szCs w:val="20"/>
                <w:lang w:eastAsia="en-US"/>
              </w:rPr>
              <w:t>radycyjna – z</w:t>
            </w:r>
            <w:r w:rsidR="005A05CA" w:rsidRPr="0070302E">
              <w:rPr>
                <w:sz w:val="20"/>
                <w:szCs w:val="20"/>
                <w:lang w:eastAsia="en-US"/>
              </w:rPr>
              <w:t>ajęcia zorganizowane w Uczelni</w:t>
            </w:r>
            <w:r w:rsidR="00EE1A8F">
              <w:rPr>
                <w:sz w:val="20"/>
                <w:szCs w:val="20"/>
                <w:lang w:eastAsia="en-US"/>
              </w:rPr>
              <w:t xml:space="preserve"> </w:t>
            </w:r>
            <w:r w:rsidR="00EE1A8F" w:rsidRPr="00EE1A8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793D230F" w:rsidR="00411DC5" w:rsidRPr="004D4DC5" w:rsidRDefault="0070302E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Wiedza z zakresu podstaw chemii, fizyki i matematyki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2975346F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2175CA4C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70302E" w:rsidRPr="004D4DC5" w14:paraId="4DB464E2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647F11D1" w:rsidR="0070302E" w:rsidRPr="008A447C" w:rsidRDefault="0070302E" w:rsidP="0070302E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 w:rsidR="00BA2C67"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70302E" w:rsidRPr="004D4DC5" w14:paraId="0179864B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D90B934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70302E" w:rsidRPr="004D4DC5" w14:paraId="34814484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0598C26" w:rsidR="0070302E" w:rsidRPr="008A447C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8A447C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14:paraId="5E2E4F92" w14:textId="47092102" w:rsidR="00E3044D" w:rsidRPr="008A447C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8A447C" w:rsidRDefault="00E3044D">
      <w:pPr>
        <w:rPr>
          <w:rFonts w:eastAsia="Calibri"/>
          <w:b/>
          <w:bCs/>
          <w:sz w:val="20"/>
          <w:szCs w:val="20"/>
        </w:rPr>
      </w:pPr>
      <w:r w:rsidRPr="008A447C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2DDD5B86" w:rsidR="008C1997" w:rsidRPr="004D4DC5" w:rsidRDefault="0070302E" w:rsidP="00612847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studentów z podstawowymi </w:t>
            </w:r>
            <w:r w:rsidR="00E30F31"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zagadnie</w:t>
            </w:r>
            <w:r w:rsid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niami dotyczącymi budowy materii, </w:t>
            </w:r>
            <w:r w:rsidR="00E30F31"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chemii </w:t>
            </w:r>
            <w:r w:rsid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materiałów</w:t>
            </w:r>
            <w:r w:rsidR="00B863F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określania właściwości użytkowych</w:t>
            </w:r>
            <w:r w:rsid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oraz </w:t>
            </w:r>
            <w:r w:rsidR="00E30F31"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przygotowanie do prowadzenia działalności bhp w przedsiębiorstwach i instytucjach wykorzystujących substancje i preparaty chemiczne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9CACF5" w14:textId="0BC75418" w:rsidR="0070302E" w:rsidRPr="00BA2C67" w:rsidRDefault="006D54F8" w:rsidP="00612847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</w:t>
            </w:r>
            <w:r w:rsidR="0070302E"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ykład: </w:t>
            </w:r>
          </w:p>
          <w:p w14:paraId="03FB7121" w14:textId="022680EB" w:rsidR="00C50689" w:rsidRDefault="00C50689" w:rsidP="00B863FA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Budowa chemiczna materii. </w:t>
            </w:r>
            <w:r w:rsidR="00E30F31" w:rsidRPr="00E30F31">
              <w:rPr>
                <w:rFonts w:eastAsia="Calibri"/>
                <w:sz w:val="20"/>
                <w:szCs w:val="20"/>
                <w:lang w:eastAsia="en-US"/>
              </w:rPr>
              <w:t xml:space="preserve">Podstawowe właściwości materiałów: wytrzymałościowe, trybologiczne, cieplne, elektryczne, odpornościowe na działanie otoczenia, technologiczne. Podstawowe elementy struktury, technologii otrzymywania i modyfikacji ważnych technologicznie materiałów. </w:t>
            </w:r>
            <w:r w:rsidR="00B863FA" w:rsidRPr="00E30F31">
              <w:rPr>
                <w:rFonts w:eastAsia="Calibri"/>
                <w:sz w:val="20"/>
                <w:szCs w:val="20"/>
                <w:lang w:eastAsia="en-US"/>
              </w:rPr>
              <w:t>Polimery i tworzywa sztuczne. Kompozyty.</w:t>
            </w:r>
            <w:r w:rsidR="00B863FA">
              <w:rPr>
                <w:rFonts w:eastAsia="Calibri"/>
                <w:sz w:val="20"/>
                <w:szCs w:val="20"/>
                <w:lang w:eastAsia="en-US"/>
              </w:rPr>
              <w:t xml:space="preserve"> Metale i stopy.</w:t>
            </w:r>
            <w:r w:rsidR="00E30F31" w:rsidRPr="00E30F31">
              <w:rPr>
                <w:rFonts w:eastAsia="Calibri"/>
                <w:sz w:val="20"/>
                <w:szCs w:val="20"/>
                <w:lang w:eastAsia="en-US"/>
              </w:rPr>
              <w:t xml:space="preserve"> Materiały ceramiczne i szkł</w:t>
            </w:r>
            <w:r w:rsidR="00B863FA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="00E30F31" w:rsidRPr="00E30F3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14:paraId="6641DD51" w14:textId="77777777" w:rsidR="006D54F8" w:rsidRDefault="006D54F8" w:rsidP="00612847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704F29F5" w14:textId="35144904" w:rsidR="0070302E" w:rsidRPr="00BA2C67" w:rsidRDefault="006D54F8" w:rsidP="00612847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Pracownia umiejętności</w:t>
            </w:r>
            <w:r w:rsidR="0070302E"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14:paraId="0D0CAA1C" w14:textId="1C63A9F2" w:rsidR="00C50689" w:rsidRPr="00C50689" w:rsidRDefault="0070302E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="00C50689" w:rsidRPr="00C50689">
              <w:rPr>
                <w:rFonts w:eastAsia="Calibri"/>
                <w:sz w:val="20"/>
                <w:szCs w:val="20"/>
                <w:lang w:eastAsia="en-US"/>
              </w:rPr>
              <w:t xml:space="preserve">Zapoznanie z warunkami BHP na stanowisku pracy </w:t>
            </w:r>
          </w:p>
          <w:p w14:paraId="39E6A0E8" w14:textId="77777777" w:rsidR="00C50689" w:rsidRPr="00C50689" w:rsidRDefault="00C50689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w laboratorium </w:t>
            </w:r>
          </w:p>
          <w:p w14:paraId="5FB7A89D" w14:textId="170C8865" w:rsidR="00C50689" w:rsidRPr="00C50689" w:rsidRDefault="00C50689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Wyznaczenie wytrzymałości na rozciąganie i rozdzieranie materiałów przeznaczonych na środki ochrony indywidualnej </w:t>
            </w:r>
          </w:p>
          <w:p w14:paraId="23CC820D" w14:textId="75D9A8BD" w:rsidR="00C50689" w:rsidRPr="00C50689" w:rsidRDefault="00C50689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Ocena właściwości ognioodpornych </w:t>
            </w:r>
            <w:r>
              <w:rPr>
                <w:rFonts w:eastAsia="Calibri"/>
                <w:sz w:val="20"/>
                <w:szCs w:val="20"/>
                <w:lang w:eastAsia="en-US"/>
              </w:rPr>
              <w:t>materiałów.</w:t>
            </w:r>
          </w:p>
          <w:p w14:paraId="77A5FF97" w14:textId="1A254113" w:rsidR="00C50689" w:rsidRPr="00C50689" w:rsidRDefault="00C50689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Wyznaczenie odporności na ścieranie materiałów </w:t>
            </w:r>
          </w:p>
          <w:p w14:paraId="7FE38C2D" w14:textId="1F0BF409" w:rsidR="00C50689" w:rsidRPr="00C50689" w:rsidRDefault="00C50689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C50689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Badanie odporności wybranych materiałów na działanie wody i substancji chemicznych</w:t>
            </w:r>
          </w:p>
          <w:p w14:paraId="5785996D" w14:textId="6FC9FFF6" w:rsidR="00C50689" w:rsidRPr="00C50689" w:rsidRDefault="00C50689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Badanie odporności na ściskani</w:t>
            </w:r>
            <w:r>
              <w:rPr>
                <w:rFonts w:eastAsia="Calibri"/>
                <w:sz w:val="20"/>
                <w:szCs w:val="20"/>
                <w:lang w:eastAsia="en-US"/>
              </w:rPr>
              <w:t>e i rozciąganie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 xml:space="preserve"> tworzyw sztucznych</w:t>
            </w:r>
          </w:p>
          <w:p w14:paraId="37C678C4" w14:textId="0CEF4FE8" w:rsidR="008C1997" w:rsidRPr="004D4DC5" w:rsidRDefault="00C50689" w:rsidP="00C50689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50689">
              <w:rPr>
                <w:rFonts w:eastAsia="Calibri"/>
                <w:sz w:val="20"/>
                <w:szCs w:val="20"/>
                <w:lang w:eastAsia="en-US"/>
              </w:rPr>
              <w:t>Kolokwium zaliczeniowe</w:t>
            </w:r>
            <w:r w:rsidR="0070302E" w:rsidRPr="0070302E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F06A" w14:textId="336D8451" w:rsidR="008C1997" w:rsidRPr="00EA70EB" w:rsidRDefault="00C50689" w:rsidP="00C50689">
            <w:pPr>
              <w:jc w:val="both"/>
              <w:rPr>
                <w:sz w:val="20"/>
                <w:szCs w:val="20"/>
                <w:lang w:eastAsia="en-US"/>
              </w:rPr>
            </w:pPr>
            <w:r w:rsidRPr="00C50689">
              <w:rPr>
                <w:sz w:val="20"/>
                <w:szCs w:val="20"/>
                <w:lang w:eastAsia="en-US"/>
              </w:rPr>
              <w:t>wykład z wykorzystaniem technik multimedialnych z elementami dyskusji, ćwiczenia laboratoryjne</w:t>
            </w:r>
            <w:r>
              <w:rPr>
                <w:sz w:val="20"/>
                <w:szCs w:val="20"/>
                <w:lang w:eastAsia="en-US"/>
              </w:rPr>
              <w:t xml:space="preserve"> - </w:t>
            </w:r>
            <w:r w:rsidRPr="00C50689">
              <w:rPr>
                <w:sz w:val="20"/>
                <w:szCs w:val="20"/>
                <w:lang w:eastAsia="en-US"/>
              </w:rPr>
              <w:t>metoda praktyczna - forma pracy w grupach.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90AA73A" w14:textId="77777777" w:rsidR="00A0197E" w:rsidRPr="00A0197E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78BE1A2F" w14:textId="6A2CBA4D" w:rsidR="00A0197E" w:rsidRPr="00A0197E" w:rsidRDefault="00FF69EA" w:rsidP="00A01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ustalania oceny:</w:t>
            </w:r>
          </w:p>
          <w:p w14:paraId="2FFF6D2B" w14:textId="77777777" w:rsidR="00A0197E" w:rsidRPr="00A0197E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14:paraId="750BDA44" w14:textId="77777777" w:rsidR="00A0197E" w:rsidRPr="00A0197E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14:paraId="62C16620" w14:textId="77777777" w:rsidR="00A0197E" w:rsidRPr="00A0197E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14:paraId="3077CA8B" w14:textId="77777777" w:rsidR="00A0197E" w:rsidRPr="00A0197E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14:paraId="7EA20611" w14:textId="77777777" w:rsidR="00A0197E" w:rsidRPr="00A0197E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14:paraId="28CFB6A2" w14:textId="77777777" w:rsidR="00A0197E" w:rsidRPr="00A0197E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14:paraId="442D39DD" w14:textId="0CE4566E" w:rsidR="00027193" w:rsidRDefault="00A0197E" w:rsidP="00A0197E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 w:rsidR="006D54F8"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</w:t>
            </w:r>
            <w:r w:rsidR="006D54F8"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aktywności studenta na zajęciach, obserwacj</w:t>
            </w:r>
            <w:r w:rsidR="006D54F8">
              <w:rPr>
                <w:sz w:val="20"/>
                <w:szCs w:val="20"/>
              </w:rPr>
              <w:t xml:space="preserve">a </w:t>
            </w:r>
            <w:r w:rsidRPr="00A0197E">
              <w:rPr>
                <w:sz w:val="20"/>
                <w:szCs w:val="20"/>
              </w:rPr>
              <w:t>bezpośredni</w:t>
            </w:r>
            <w:r w:rsidR="006D54F8"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elementów: komunikacja, współpraca, rozwiązywanie problemów. </w:t>
            </w:r>
          </w:p>
          <w:p w14:paraId="2530C3EC" w14:textId="12337E31" w:rsidR="008C1997" w:rsidRPr="006139B1" w:rsidRDefault="008C1997" w:rsidP="00EA70EB">
            <w:pPr>
              <w:rPr>
                <w:sz w:val="20"/>
                <w:szCs w:val="20"/>
              </w:rPr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6746D8F7" w:rsidR="006139B1" w:rsidRDefault="006139B1">
      <w:pPr>
        <w:rPr>
          <w:rFonts w:eastAsia="Calibri"/>
          <w:sz w:val="20"/>
          <w:szCs w:val="20"/>
        </w:rPr>
      </w:pPr>
    </w:p>
    <w:p w14:paraId="3C8B530D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3666"/>
        <w:gridCol w:w="1277"/>
        <w:gridCol w:w="1423"/>
        <w:gridCol w:w="1483"/>
        <w:gridCol w:w="160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2ED4602D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F30830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00E93A39" w:rsidR="00F30830" w:rsidRPr="006139B1" w:rsidRDefault="006F6A1D" w:rsidP="00F308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139B1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14B1C8CD" w:rsidR="00F30830" w:rsidRPr="006139B1" w:rsidRDefault="00D2032B" w:rsidP="00A0197E">
            <w:pPr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Zna wybrane zagadnienia nauk technicznych w zakresie właściwości materiałów i procesów stosowanych w obszarze działalności technicznej człowieka i związanych z nimi zagrożeń oraz oddziaływaniem na środowisko naturalne.</w:t>
            </w:r>
          </w:p>
        </w:tc>
        <w:tc>
          <w:tcPr>
            <w:tcW w:w="635" w:type="pct"/>
            <w:vAlign w:val="center"/>
          </w:tcPr>
          <w:p w14:paraId="1B8810D4" w14:textId="5ED51E3D" w:rsidR="00F30830" w:rsidRPr="006139B1" w:rsidRDefault="00D2032B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bCs/>
                <w:sz w:val="20"/>
                <w:szCs w:val="20"/>
              </w:rPr>
              <w:t>K_W02</w:t>
            </w:r>
          </w:p>
        </w:tc>
        <w:tc>
          <w:tcPr>
            <w:tcW w:w="705" w:type="pct"/>
            <w:vAlign w:val="center"/>
          </w:tcPr>
          <w:p w14:paraId="17204B69" w14:textId="28B3666A" w:rsidR="00F30830" w:rsidRPr="006139B1" w:rsidRDefault="00F30830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61D193BD" w:rsidR="00F30830" w:rsidRPr="006139B1" w:rsidRDefault="00F30830" w:rsidP="00F3083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139B1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5C609EE1" w:rsidR="00F30830" w:rsidRPr="006139B1" w:rsidRDefault="00F30830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F30830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45DBCDA7" w:rsidR="00F30830" w:rsidRPr="006139B1" w:rsidRDefault="006F6A1D" w:rsidP="00F30830">
            <w:pPr>
              <w:jc w:val="center"/>
              <w:rPr>
                <w:sz w:val="20"/>
                <w:szCs w:val="20"/>
                <w:lang w:eastAsia="en-US"/>
              </w:rPr>
            </w:pPr>
            <w:r w:rsidRPr="006139B1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577C78BF" w:rsidR="00F30830" w:rsidRPr="006139B1" w:rsidRDefault="006B53A7" w:rsidP="00A0197E">
            <w:pPr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 xml:space="preserve">Potrafi </w:t>
            </w:r>
            <w:r w:rsidR="00A0197E" w:rsidRPr="006139B1">
              <w:rPr>
                <w:sz w:val="20"/>
                <w:szCs w:val="20"/>
              </w:rPr>
              <w:t>wykorzystywać wiedzę dotyczącą zastosowania i doboru metod, narzędzi, urządzeń potrzebnych do realizacji projektów i zadań w zakresie bezpieczeństwa i higieny pracy oraz potrafi dokonywać krytycznej analizy i syntezy tych informacji i proponowanych rozwiązań.</w:t>
            </w:r>
          </w:p>
        </w:tc>
        <w:tc>
          <w:tcPr>
            <w:tcW w:w="635" w:type="pct"/>
            <w:vAlign w:val="center"/>
          </w:tcPr>
          <w:p w14:paraId="698296A5" w14:textId="406E6430" w:rsidR="00F30830" w:rsidRPr="006139B1" w:rsidRDefault="00F30830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K_U0</w:t>
            </w:r>
            <w:r w:rsidR="00A0197E" w:rsidRPr="006139B1">
              <w:rPr>
                <w:sz w:val="20"/>
                <w:szCs w:val="20"/>
              </w:rPr>
              <w:t>1</w:t>
            </w:r>
          </w:p>
        </w:tc>
        <w:tc>
          <w:tcPr>
            <w:tcW w:w="705" w:type="pct"/>
            <w:vAlign w:val="center"/>
          </w:tcPr>
          <w:p w14:paraId="51DA36F2" w14:textId="714551B6" w:rsidR="00F30830" w:rsidRPr="006139B1" w:rsidRDefault="006139B1" w:rsidP="00F30830">
            <w:pPr>
              <w:jc w:val="center"/>
            </w:pPr>
            <w:r w:rsidRPr="006139B1">
              <w:t>L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007190BF" w:rsidR="00F30830" w:rsidRPr="006139B1" w:rsidRDefault="006139B1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Praca pisemna/raport z ćwiczeń laboratoryjnych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6A6239FC" w:rsidR="00F30830" w:rsidRPr="006139B1" w:rsidRDefault="00F30830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 xml:space="preserve">Ocena </w:t>
            </w:r>
            <w:r w:rsidR="006139B1" w:rsidRPr="006139B1">
              <w:rPr>
                <w:sz w:val="20"/>
                <w:szCs w:val="20"/>
              </w:rPr>
              <w:t>raportu z ćwiczeń laboratoryjnych</w:t>
            </w:r>
          </w:p>
        </w:tc>
      </w:tr>
      <w:tr w:rsidR="00F30830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2A4A8F36" w:rsidR="00F30830" w:rsidRPr="006139B1" w:rsidRDefault="006F6A1D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59F9565B" w:rsidR="00F30830" w:rsidRPr="006139B1" w:rsidRDefault="006B53A7" w:rsidP="00A0197E">
            <w:pPr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 xml:space="preserve">Jest gotów </w:t>
            </w:r>
            <w:r w:rsidR="00A0197E" w:rsidRPr="006139B1">
              <w:rPr>
                <w:sz w:val="20"/>
                <w:szCs w:val="20"/>
              </w:rPr>
              <w:t>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031D4694" w:rsidR="00F30830" w:rsidRPr="006139B1" w:rsidRDefault="00F30830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2E85C921" w14:textId="7B7283E6" w:rsidR="00F30830" w:rsidRPr="006139B1" w:rsidRDefault="006139B1" w:rsidP="00F30830">
            <w:pPr>
              <w:jc w:val="center"/>
            </w:pPr>
            <w:r w:rsidRPr="006139B1">
              <w:t>L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63852350" w:rsidR="00F30830" w:rsidRPr="006139B1" w:rsidRDefault="006139B1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Praca pisemna/raport z ćwiczeń laboratoryjnych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18360318" w:rsidR="00F30830" w:rsidRPr="006139B1" w:rsidRDefault="006139B1" w:rsidP="00F30830">
            <w:pPr>
              <w:jc w:val="center"/>
              <w:rPr>
                <w:sz w:val="20"/>
                <w:szCs w:val="20"/>
              </w:rPr>
            </w:pPr>
            <w:r w:rsidRPr="006139B1">
              <w:rPr>
                <w:sz w:val="20"/>
                <w:szCs w:val="20"/>
              </w:rPr>
              <w:t>Ocena raportu z ćwiczeń laboratoryjnych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1189F3D7" w14:textId="2494CED3" w:rsidR="009728C8" w:rsidRPr="00003D9A" w:rsidRDefault="009728C8" w:rsidP="009728C8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03D9A">
              <w:rPr>
                <w:sz w:val="20"/>
                <w:szCs w:val="20"/>
              </w:rPr>
              <w:t>Kucharczyk W., Mazurkiewicz A., Żurowski W.: Nowoczesne materiały konstrukcyjne – wybrane zagadnienia. Wyd. III. Wyd. Politechniki Radomskiej, Radom 2011</w:t>
            </w:r>
            <w:r>
              <w:rPr>
                <w:sz w:val="20"/>
                <w:szCs w:val="20"/>
              </w:rPr>
              <w:t>.</w:t>
            </w:r>
          </w:p>
          <w:p w14:paraId="1CC90D16" w14:textId="77777777" w:rsidR="009728C8" w:rsidRDefault="009728C8" w:rsidP="009728C8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6A5788">
              <w:rPr>
                <w:sz w:val="20"/>
                <w:szCs w:val="20"/>
              </w:rPr>
              <w:t>Żurowski W.: Elementy materiałoznawstwa i technik wytwarzania dla techników i inżynierów BHP. Instytut Ochrony i Organizacji Pracy „CON-LEX” w Radomiu. 2003.</w:t>
            </w:r>
          </w:p>
          <w:p w14:paraId="0AE66926" w14:textId="77777777" w:rsidR="009728C8" w:rsidRDefault="009728C8" w:rsidP="009728C8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BE7A19">
              <w:rPr>
                <w:sz w:val="20"/>
                <w:szCs w:val="20"/>
              </w:rPr>
              <w:t>Mazurkiewicz A. Nanonauki i nanotechnologie. Wydawnictwo Instytutu Technologii Eksploatacji. Radom 2007.</w:t>
            </w:r>
          </w:p>
          <w:p w14:paraId="445C925F" w14:textId="77777777" w:rsidR="009728C8" w:rsidRDefault="009728C8" w:rsidP="009728C8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proofErr w:type="spellStart"/>
            <w:r w:rsidRPr="00013DE6">
              <w:rPr>
                <w:sz w:val="20"/>
                <w:szCs w:val="20"/>
              </w:rPr>
              <w:t>Ashby</w:t>
            </w:r>
            <w:proofErr w:type="spellEnd"/>
            <w:r w:rsidRPr="00013DE6">
              <w:rPr>
                <w:sz w:val="20"/>
                <w:szCs w:val="20"/>
              </w:rPr>
              <w:t xml:space="preserve"> M.F, Jones D.R.H..: Materiały inżynierskie. Tom I </w:t>
            </w:r>
            <w:proofErr w:type="spellStart"/>
            <w:r w:rsidRPr="00013DE6">
              <w:rPr>
                <w:sz w:val="20"/>
                <w:szCs w:val="20"/>
              </w:rPr>
              <w:t>i</w:t>
            </w:r>
            <w:proofErr w:type="spellEnd"/>
            <w:r w:rsidRPr="00013DE6">
              <w:rPr>
                <w:sz w:val="20"/>
                <w:szCs w:val="20"/>
              </w:rPr>
              <w:t xml:space="preserve"> II, WNT, Warszawa 1995.</w:t>
            </w:r>
          </w:p>
          <w:p w14:paraId="2E682FDD" w14:textId="77777777" w:rsidR="009728C8" w:rsidRDefault="009728C8" w:rsidP="009728C8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Dobrzański L.A.: Materiały inżynierskie i projektowanie materiałowe. WNT, Warszawa 2006.</w:t>
            </w:r>
          </w:p>
          <w:p w14:paraId="6E00F398" w14:textId="77777777" w:rsidR="009728C8" w:rsidRPr="00013DE6" w:rsidRDefault="009728C8" w:rsidP="009728C8">
            <w:pPr>
              <w:pStyle w:val="Akapitzlist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Barbacki A., Kachlicki T.: Materiały inżynierskie. Podręcznik do zajęć z materiałoznawstwa, Poznań 2010.</w:t>
            </w:r>
          </w:p>
          <w:p w14:paraId="2BFD480E" w14:textId="684DF3AC" w:rsidR="006F460B" w:rsidRPr="004D4DC5" w:rsidRDefault="006F460B" w:rsidP="000F0722">
            <w:pPr>
              <w:pStyle w:val="Tekstpodstawowywcity1"/>
              <w:tabs>
                <w:tab w:val="left" w:pos="720"/>
              </w:tabs>
              <w:spacing w:after="0"/>
              <w:ind w:left="167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14:paraId="3F814711" w14:textId="77777777" w:rsidR="009728C8" w:rsidRPr="00013DE6" w:rsidRDefault="009728C8" w:rsidP="009728C8">
            <w:pPr>
              <w:pStyle w:val="Akapitzlis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Blicharski M.: Wstęp do inżynierii materiałowej, WNT, Warszawa 1998</w:t>
            </w:r>
          </w:p>
          <w:p w14:paraId="270B51F1" w14:textId="77777777" w:rsidR="009728C8" w:rsidRDefault="009728C8" w:rsidP="009728C8">
            <w:pPr>
              <w:pStyle w:val="Akapitzlist"/>
              <w:numPr>
                <w:ilvl w:val="0"/>
                <w:numId w:val="20"/>
              </w:numPr>
              <w:contextualSpacing w:val="0"/>
              <w:jc w:val="both"/>
              <w:rPr>
                <w:sz w:val="20"/>
                <w:szCs w:val="20"/>
              </w:rPr>
            </w:pPr>
            <w:r w:rsidRPr="00013DE6">
              <w:rPr>
                <w:sz w:val="20"/>
                <w:szCs w:val="20"/>
              </w:rPr>
              <w:t>Normy PN-EN ISO</w:t>
            </w:r>
          </w:p>
          <w:p w14:paraId="4039F207" w14:textId="3E462A8D" w:rsidR="000E3296" w:rsidRPr="000F0722" w:rsidRDefault="000E3296" w:rsidP="009728C8">
            <w:pPr>
              <w:pStyle w:val="Akapitzlist"/>
              <w:numPr>
                <w:ilvl w:val="0"/>
                <w:numId w:val="20"/>
              </w:numPr>
              <w:contextualSpacing w:val="0"/>
              <w:jc w:val="both"/>
              <w:rPr>
                <w:sz w:val="20"/>
                <w:szCs w:val="20"/>
              </w:rPr>
            </w:pPr>
            <w:r w:rsidRPr="000F0722">
              <w:rPr>
                <w:sz w:val="20"/>
                <w:szCs w:val="20"/>
              </w:rPr>
              <w:t>Artykuły naukowe dotyczące</w:t>
            </w:r>
            <w:r w:rsidR="009728C8">
              <w:rPr>
                <w:sz w:val="20"/>
                <w:szCs w:val="20"/>
              </w:rPr>
              <w:t xml:space="preserve"> nowoczesnych materiałów i materiałoznawstwa</w:t>
            </w:r>
          </w:p>
          <w:p w14:paraId="796CF4B8" w14:textId="3B250744" w:rsidR="00C85B6C" w:rsidRPr="000F0722" w:rsidRDefault="00C85B6C" w:rsidP="000F0722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</w:t>
            </w:r>
            <w:r w:rsidR="00634628" w:rsidRPr="000F0722">
              <w:rPr>
                <w:b/>
                <w:sz w:val="20"/>
                <w:szCs w:val="20"/>
              </w:rPr>
              <w:t xml:space="preserve"> </w:t>
            </w:r>
            <w:r w:rsidRPr="000F0722">
              <w:rPr>
                <w:b/>
                <w:sz w:val="20"/>
                <w:szCs w:val="20"/>
              </w:rPr>
              <w:t>naukowe: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3A92B772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EA70EB"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2D9F6693" w:rsidR="00321DE4" w:rsidRPr="00EA70EB" w:rsidRDefault="00EA70EB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30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EA70EB" w:rsidRPr="004D4DC5" w14:paraId="25A32E49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6A6274A" w14:textId="0BF32198" w:rsidR="00EA70EB" w:rsidRPr="004D4DC5" w:rsidRDefault="00EA70EB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9728C8">
              <w:rPr>
                <w:rFonts w:eastAsia="Calibri"/>
                <w:sz w:val="20"/>
                <w:szCs w:val="20"/>
                <w:lang w:eastAsia="en-US"/>
              </w:rPr>
              <w:t>zajęciach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728C8">
              <w:rPr>
                <w:rFonts w:eastAsia="Calibri"/>
                <w:sz w:val="20"/>
                <w:szCs w:val="20"/>
                <w:lang w:eastAsia="en-US"/>
              </w:rPr>
              <w:t>laboratoryjnych</w:t>
            </w:r>
            <w:r>
              <w:rPr>
                <w:rFonts w:eastAsia="Calibri"/>
                <w:sz w:val="20"/>
                <w:szCs w:val="20"/>
                <w:lang w:eastAsia="en-US"/>
              </w:rPr>
              <w:t>h</w:t>
            </w:r>
            <w:proofErr w:type="spellEnd"/>
          </w:p>
        </w:tc>
        <w:tc>
          <w:tcPr>
            <w:tcW w:w="1330" w:type="pct"/>
            <w:shd w:val="clear" w:color="auto" w:fill="auto"/>
            <w:vAlign w:val="center"/>
          </w:tcPr>
          <w:p w14:paraId="1F3E18E0" w14:textId="6B0ECACD" w:rsidR="00EA70EB" w:rsidRPr="00EA70EB" w:rsidRDefault="00EA70EB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4D1ECB" w14:textId="572EE427" w:rsidR="00EA70EB" w:rsidRPr="00EA70EB" w:rsidRDefault="00EA70EB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45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3E276294" w:rsidR="00321DE4" w:rsidRPr="00EA70EB" w:rsidRDefault="004F4FBF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292A5CD3" w:rsidR="00321DE4" w:rsidRPr="00EA70EB" w:rsidRDefault="004F4FBF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27278D5A" w:rsidR="00321DE4" w:rsidRPr="00EA70EB" w:rsidRDefault="00EA70EB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4F4FBF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672DBF96" w:rsidR="00D43F6D" w:rsidRPr="004D4DC5" w:rsidRDefault="00EA70EB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EA70EB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D43F6D"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D6658"/>
    <w:multiLevelType w:val="hybridMultilevel"/>
    <w:tmpl w:val="A49EF26A"/>
    <w:lvl w:ilvl="0" w:tplc="9418D18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4" w15:restartNumberingAfterBreak="0">
    <w:nsid w:val="59E72BDD"/>
    <w:multiLevelType w:val="hybridMultilevel"/>
    <w:tmpl w:val="FB56A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F1B1F"/>
    <w:multiLevelType w:val="hybridMultilevel"/>
    <w:tmpl w:val="5428D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8"/>
  </w:num>
  <w:num w:numId="5">
    <w:abstractNumId w:val="4"/>
  </w:num>
  <w:num w:numId="6">
    <w:abstractNumId w:val="16"/>
  </w:num>
  <w:num w:numId="7">
    <w:abstractNumId w:val="0"/>
  </w:num>
  <w:num w:numId="8">
    <w:abstractNumId w:val="6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9"/>
  </w:num>
  <w:num w:numId="14">
    <w:abstractNumId w:val="12"/>
  </w:num>
  <w:num w:numId="15">
    <w:abstractNumId w:val="18"/>
  </w:num>
  <w:num w:numId="16">
    <w:abstractNumId w:val="13"/>
  </w:num>
  <w:num w:numId="17">
    <w:abstractNumId w:val="19"/>
  </w:num>
  <w:num w:numId="18">
    <w:abstractNumId w:val="14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27193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3296"/>
    <w:rsid w:val="000E4868"/>
    <w:rsid w:val="000F0722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0D0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3044"/>
    <w:rsid w:val="00365BA5"/>
    <w:rsid w:val="00372C65"/>
    <w:rsid w:val="0038185E"/>
    <w:rsid w:val="00385F4E"/>
    <w:rsid w:val="00392297"/>
    <w:rsid w:val="003A33CA"/>
    <w:rsid w:val="003A3778"/>
    <w:rsid w:val="003A6564"/>
    <w:rsid w:val="003A799C"/>
    <w:rsid w:val="003B4F29"/>
    <w:rsid w:val="003E05A4"/>
    <w:rsid w:val="003E7B3A"/>
    <w:rsid w:val="00410918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D4FB2"/>
    <w:rsid w:val="004E64FF"/>
    <w:rsid w:val="004F4FB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2847"/>
    <w:rsid w:val="006139B1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3A7"/>
    <w:rsid w:val="006B588E"/>
    <w:rsid w:val="006C345D"/>
    <w:rsid w:val="006C4EB0"/>
    <w:rsid w:val="006C5AAF"/>
    <w:rsid w:val="006D015E"/>
    <w:rsid w:val="006D0528"/>
    <w:rsid w:val="006D54F8"/>
    <w:rsid w:val="006D60C1"/>
    <w:rsid w:val="006D61D7"/>
    <w:rsid w:val="006E7829"/>
    <w:rsid w:val="006F2351"/>
    <w:rsid w:val="006F460B"/>
    <w:rsid w:val="006F6A1D"/>
    <w:rsid w:val="0070302E"/>
    <w:rsid w:val="007115F0"/>
    <w:rsid w:val="0071323F"/>
    <w:rsid w:val="007161B0"/>
    <w:rsid w:val="00721552"/>
    <w:rsid w:val="00723672"/>
    <w:rsid w:val="0072545B"/>
    <w:rsid w:val="00744C2C"/>
    <w:rsid w:val="00744D52"/>
    <w:rsid w:val="00760D86"/>
    <w:rsid w:val="00770B09"/>
    <w:rsid w:val="007835A5"/>
    <w:rsid w:val="00792A86"/>
    <w:rsid w:val="007A788A"/>
    <w:rsid w:val="007C3D1B"/>
    <w:rsid w:val="007D32B2"/>
    <w:rsid w:val="007D50F9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A447C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28C8"/>
    <w:rsid w:val="00987DAC"/>
    <w:rsid w:val="009C18BE"/>
    <w:rsid w:val="009F03D3"/>
    <w:rsid w:val="009F25C1"/>
    <w:rsid w:val="009F4553"/>
    <w:rsid w:val="00A0197E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63FA"/>
    <w:rsid w:val="00B8704F"/>
    <w:rsid w:val="00BA2C67"/>
    <w:rsid w:val="00BA4201"/>
    <w:rsid w:val="00BB540A"/>
    <w:rsid w:val="00BC28AD"/>
    <w:rsid w:val="00BC5C03"/>
    <w:rsid w:val="00BE37D7"/>
    <w:rsid w:val="00BF7395"/>
    <w:rsid w:val="00C0001C"/>
    <w:rsid w:val="00C021F1"/>
    <w:rsid w:val="00C0360B"/>
    <w:rsid w:val="00C23A7B"/>
    <w:rsid w:val="00C30A0A"/>
    <w:rsid w:val="00C416ED"/>
    <w:rsid w:val="00C44705"/>
    <w:rsid w:val="00C50689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60A"/>
    <w:rsid w:val="00CF1AAF"/>
    <w:rsid w:val="00CF7C7B"/>
    <w:rsid w:val="00D03A8A"/>
    <w:rsid w:val="00D17B24"/>
    <w:rsid w:val="00D2032B"/>
    <w:rsid w:val="00D2436B"/>
    <w:rsid w:val="00D3017E"/>
    <w:rsid w:val="00D301FC"/>
    <w:rsid w:val="00D43F6D"/>
    <w:rsid w:val="00D53B9D"/>
    <w:rsid w:val="00D60EDB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D5332"/>
    <w:rsid w:val="00DE213D"/>
    <w:rsid w:val="00E02810"/>
    <w:rsid w:val="00E03B36"/>
    <w:rsid w:val="00E11A10"/>
    <w:rsid w:val="00E22EEA"/>
    <w:rsid w:val="00E3044D"/>
    <w:rsid w:val="00E30F31"/>
    <w:rsid w:val="00E4467A"/>
    <w:rsid w:val="00E73E72"/>
    <w:rsid w:val="00E91EF2"/>
    <w:rsid w:val="00E93DF7"/>
    <w:rsid w:val="00EA70EB"/>
    <w:rsid w:val="00EC19B1"/>
    <w:rsid w:val="00EC6A6D"/>
    <w:rsid w:val="00EC744A"/>
    <w:rsid w:val="00ED7A17"/>
    <w:rsid w:val="00EE1A8F"/>
    <w:rsid w:val="00EE41DE"/>
    <w:rsid w:val="00EE58B6"/>
    <w:rsid w:val="00EF59DE"/>
    <w:rsid w:val="00EF5E3F"/>
    <w:rsid w:val="00F006B2"/>
    <w:rsid w:val="00F07621"/>
    <w:rsid w:val="00F137B0"/>
    <w:rsid w:val="00F30830"/>
    <w:rsid w:val="00F322BB"/>
    <w:rsid w:val="00F41C81"/>
    <w:rsid w:val="00F5123D"/>
    <w:rsid w:val="00F61D7A"/>
    <w:rsid w:val="00F73055"/>
    <w:rsid w:val="00F805D7"/>
    <w:rsid w:val="00F81FDD"/>
    <w:rsid w:val="00F861F2"/>
    <w:rsid w:val="00FA5A16"/>
    <w:rsid w:val="00FC085F"/>
    <w:rsid w:val="00FC41A7"/>
    <w:rsid w:val="00FD3EF1"/>
    <w:rsid w:val="00FD66C3"/>
    <w:rsid w:val="00FF69EA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9728C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91BF2F-AA62-42A0-B334-A510C27F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1020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15</cp:revision>
  <cp:lastPrinted>2025-02-06T09:30:00Z</cp:lastPrinted>
  <dcterms:created xsi:type="dcterms:W3CDTF">2026-01-26T11:13:00Z</dcterms:created>
  <dcterms:modified xsi:type="dcterms:W3CDTF">2026-04-12T16:30:00Z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